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16" w:rsidRDefault="00C62816" w:rsidP="00C62816">
      <w:pPr>
        <w:suppressAutoHyphens/>
        <w:spacing w:after="200" w:line="276" w:lineRule="auto"/>
        <w:contextualSpacing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C62816" w:rsidRPr="00C62816" w:rsidRDefault="00C62816" w:rsidP="00C62816">
      <w:pPr>
        <w:suppressAutoHyphens/>
        <w:spacing w:after="200" w:line="276" w:lineRule="auto"/>
        <w:contextualSpacing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62816">
        <w:rPr>
          <w:rFonts w:ascii="Times New Roman" w:hAnsi="Times New Roman"/>
          <w:b/>
          <w:noProof/>
          <w:sz w:val="28"/>
          <w:szCs w:val="28"/>
        </w:rPr>
        <w:t xml:space="preserve">ПРОЕКТ </w:t>
      </w:r>
    </w:p>
    <w:p w:rsidR="00C62816" w:rsidRPr="00136896" w:rsidRDefault="00C62816" w:rsidP="00C62816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62816" w:rsidRPr="00F9102D" w:rsidRDefault="00C62816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внесении изменений в муниципальную программу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«Развитие системы управления муниципальным имуществом в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Кулотинском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городском поселении на 2024-2028 годы»</w:t>
      </w:r>
    </w:p>
    <w:p w:rsidR="00C62816" w:rsidRPr="00F9102D" w:rsidRDefault="00E43B09" w:rsidP="00C62816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</w:t>
      </w:r>
    </w:p>
    <w:p w:rsidR="00C62816" w:rsidRPr="00CD3B5B" w:rsidRDefault="00E43B09" w:rsidP="00C62816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</w:t>
      </w:r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</w:t>
      </w:r>
      <w:r w:rsidR="00C62816" w:rsidRPr="00534D7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Федерльным</w:t>
      </w:r>
      <w:r w:rsidR="00C62816" w:rsidRPr="00534D78">
        <w:rPr>
          <w:rFonts w:ascii="Times New Roman" w:hAnsi="Times New Roman"/>
          <w:sz w:val="28"/>
          <w:szCs w:val="28"/>
        </w:rPr>
        <w:t xml:space="preserve"> законом от 6 октября 2003 года № 131-ФЗ «Об общих принципах организации местного самоуправления в Российской Федерации</w:t>
      </w:r>
      <w:r w:rsidR="00C62816" w:rsidRPr="00CD3B5B">
        <w:rPr>
          <w:rFonts w:ascii="Times New Roman" w:hAnsi="Times New Roman"/>
          <w:b/>
          <w:sz w:val="28"/>
          <w:szCs w:val="28"/>
        </w:rPr>
        <w:t xml:space="preserve">», </w:t>
      </w:r>
      <w:r w:rsidR="00C62816" w:rsidRPr="00CD3B5B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proofErr w:type="spellStart"/>
      <w:r w:rsidR="00C62816" w:rsidRPr="00CD3B5B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="00C62816" w:rsidRPr="00CD3B5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C62816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5</w:t>
      </w:r>
      <w:r w:rsidR="00C62816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="00C62816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>80</w:t>
      </w:r>
      <w:r w:rsidR="00C62816">
        <w:rPr>
          <w:rFonts w:ascii="Times New Roman" w:hAnsi="Times New Roman"/>
          <w:sz w:val="28"/>
          <w:szCs w:val="28"/>
        </w:rPr>
        <w:t xml:space="preserve"> </w:t>
      </w:r>
      <w:r w:rsidR="00C62816" w:rsidRPr="00CD3B5B">
        <w:rPr>
          <w:rFonts w:ascii="Times New Roman" w:hAnsi="Times New Roman"/>
          <w:sz w:val="28"/>
          <w:szCs w:val="28"/>
        </w:rPr>
        <w:t>«</w:t>
      </w:r>
      <w:r w:rsidR="00C62816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внесении изменений в решение Совета депутатов от 22.12.22023 №137 О </w:t>
      </w:r>
      <w:r w:rsidR="00C62816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бюджете </w:t>
      </w:r>
      <w:proofErr w:type="spellStart"/>
      <w:r w:rsidR="00C62816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 w:rsidR="00C62816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 поселения</w:t>
      </w:r>
      <w:r w:rsidR="00C628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62816"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на 2024 год и на плановый период 2025 и 2026 годов</w:t>
      </w:r>
      <w:r w:rsidR="00C628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от 25.12.2024 №181 «О бюджете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городского поселения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7 </w:t>
      </w:r>
      <w:r w:rsidRPr="00CD3B5B">
        <w:rPr>
          <w:rFonts w:ascii="Times New Roman" w:eastAsia="Times New Roman" w:hAnsi="Times New Roman"/>
          <w:bCs/>
          <w:sz w:val="28"/>
          <w:szCs w:val="28"/>
          <w:lang w:eastAsia="ru-RU"/>
        </w:rPr>
        <w:t>годов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от 29.10.2015 г. № 248</w:t>
      </w:r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«Об утверждении </w:t>
      </w:r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Порядк</w:t>
      </w:r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принятия решени</w:t>
      </w:r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й</w:t>
      </w:r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о разработке муниципальных программ </w:t>
      </w:r>
      <w:proofErr w:type="spellStart"/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поселения, их формирования и реализации</w:t>
      </w:r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», Уставом </w:t>
      </w:r>
      <w:proofErr w:type="spellStart"/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C6281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Администрация </w:t>
      </w:r>
      <w:proofErr w:type="spellStart"/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Кулотинского</w:t>
      </w:r>
      <w:proofErr w:type="spellEnd"/>
      <w:r w:rsidR="00C62816" w:rsidRPr="00F9102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городского поселения</w:t>
      </w:r>
    </w:p>
    <w:p w:rsidR="00C62816" w:rsidRPr="00F9102D" w:rsidRDefault="00C62816" w:rsidP="00C62816">
      <w:pPr>
        <w:suppressAutoHyphens/>
        <w:spacing w:after="0" w:line="276" w:lineRule="auto"/>
        <w:ind w:left="283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</w:pPr>
      <w:r w:rsidRPr="00F9102D">
        <w:rPr>
          <w:rFonts w:ascii="Times New Roman" w:hAnsi="Times New Roman"/>
          <w:b/>
          <w:bCs/>
          <w:color w:val="000000"/>
          <w:sz w:val="28"/>
          <w:szCs w:val="28"/>
          <w:lang w:val="x-none" w:eastAsia="zh-CN"/>
        </w:rPr>
        <w:t>ПОСТАНОВЛЯЕТ:</w:t>
      </w:r>
    </w:p>
    <w:p w:rsidR="00C62816" w:rsidRPr="00BE4274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1.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Внести в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муниципальную программу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«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Развитие системы управления муниципальным имуществом в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Кулотинском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городском поселении на 20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24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>-202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8</w:t>
      </w:r>
      <w:r w:rsidRPr="0067355B">
        <w:rPr>
          <w:rFonts w:ascii="Times New Roman" w:hAnsi="Times New Roman"/>
          <w:color w:val="000000"/>
          <w:sz w:val="28"/>
          <w:szCs w:val="28"/>
          <w:lang w:val="x-none" w:eastAsia="zh-CN"/>
        </w:rPr>
        <w:t xml:space="preserve"> годы</w:t>
      </w:r>
      <w:r w:rsidRPr="0067355B">
        <w:rPr>
          <w:rFonts w:ascii="Times New Roman" w:hAnsi="Times New Roman"/>
          <w:bCs/>
          <w:color w:val="000000"/>
          <w:sz w:val="28"/>
          <w:szCs w:val="28"/>
          <w:lang w:val="x-none" w:eastAsia="zh-CN"/>
        </w:rPr>
        <w:t>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утвержденную постановлением от 01.03.2024 №55 (в ред. постановление</w:t>
      </w:r>
      <w:r w:rsidR="00E43B0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от 10.04.2024</w:t>
      </w:r>
      <w:r w:rsidR="00E43B09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№103, от 29.07.2024 №237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) следующие изменения:</w:t>
      </w:r>
      <w:r w:rsidRPr="00BE427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</w:t>
      </w:r>
      <w:r w:rsidRPr="00BE4274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</w:t>
      </w:r>
    </w:p>
    <w:p w:rsidR="00C62816" w:rsidRDefault="00C62816" w:rsidP="00C62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62816" w:rsidRDefault="00C62816" w:rsidP="00C62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62816" w:rsidRDefault="00C62816" w:rsidP="00C62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62816" w:rsidRDefault="00C62816" w:rsidP="00C628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62816" w:rsidRPr="00C90510" w:rsidRDefault="00C62816" w:rsidP="00C62816">
      <w:pPr>
        <w:suppressAutoHyphens/>
        <w:spacing w:after="0" w:line="240" w:lineRule="auto"/>
        <w:ind w:right="-6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  <w:sectPr w:rsidR="00C62816" w:rsidRPr="00C90510" w:rsidSect="007E60D4">
          <w:pgSz w:w="11906" w:h="16838"/>
          <w:pgMar w:top="567" w:right="851" w:bottom="1134" w:left="1701" w:header="720" w:footer="720" w:gutter="0"/>
          <w:cols w:space="720"/>
          <w:docGrid w:linePitch="360"/>
        </w:sectPr>
      </w:pPr>
    </w:p>
    <w:p w:rsidR="00C62816" w:rsidRPr="004C1AC8" w:rsidRDefault="00C62816" w:rsidP="00C62816">
      <w:pPr>
        <w:suppressAutoHyphens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62816" w:rsidRPr="004C1AC8" w:rsidRDefault="00C62816" w:rsidP="00C628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62816" w:rsidRPr="005A3919" w:rsidRDefault="00C62816" w:rsidP="00C6281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</w:t>
      </w:r>
      <w:r w:rsidR="00E6774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пункт 6 Паспорта муниципальной программы «6.1. Объемы и источники финансирования муниципальной программы в целом и по итогам   реализации (тыс. рублей)»: в следующей редакции: «</w:t>
      </w:r>
    </w:p>
    <w:p w:rsidR="00C62816" w:rsidRDefault="00C62816" w:rsidP="00C628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228"/>
        <w:gridCol w:w="1133"/>
        <w:gridCol w:w="1277"/>
        <w:gridCol w:w="1416"/>
        <w:gridCol w:w="1273"/>
        <w:gridCol w:w="2272"/>
      </w:tblGrid>
      <w:tr w:rsidR="00C62816" w:rsidRPr="00700F2E" w:rsidTr="00A11DCA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</w:tr>
      <w:tr w:rsidR="00C62816" w:rsidRPr="00700F2E" w:rsidTr="00A11DCA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C62816" w:rsidRPr="00700F2E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C62816" w:rsidRPr="00C90510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2024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E6774F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36</w:t>
            </w:r>
            <w:r w:rsidR="00106930">
              <w:rPr>
                <w:rFonts w:ascii="Times New Roman" w:eastAsia="Times New Roman" w:hAnsi="Times New Roman"/>
                <w:lang w:eastAsia="ar-SA"/>
              </w:rPr>
              <w:t>52,98663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0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3</w:t>
            </w:r>
            <w:r w:rsidR="00106930">
              <w:rPr>
                <w:rFonts w:ascii="Times New Roman" w:eastAsia="Times New Roman" w:hAnsi="Times New Roman"/>
                <w:lang w:eastAsia="ar-SA"/>
              </w:rPr>
              <w:t>693,21463</w:t>
            </w:r>
          </w:p>
        </w:tc>
      </w:tr>
      <w:tr w:rsidR="00C62816" w:rsidRPr="00C90510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2025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E6774F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1168,5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1168,5</w:t>
            </w:r>
          </w:p>
        </w:tc>
      </w:tr>
      <w:tr w:rsidR="00C62816" w:rsidRPr="00C90510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2026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C62816" w:rsidRPr="00C90510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2027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C62816" w:rsidRPr="00C90510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2028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2A43E2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716,9</w:t>
            </w:r>
          </w:p>
        </w:tc>
      </w:tr>
      <w:tr w:rsidR="00C62816" w:rsidRPr="00C90510" w:rsidTr="00A11DCA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90510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 xml:space="preserve">   40,228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106930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6972,1866</w:t>
            </w:r>
            <w:r w:rsidR="00FF2D6F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16" w:rsidRPr="00CE1F95" w:rsidRDefault="00C62816" w:rsidP="00A11DCA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70</w:t>
            </w:r>
            <w:r w:rsidR="00106930">
              <w:rPr>
                <w:rFonts w:ascii="Times New Roman" w:eastAsia="Times New Roman" w:hAnsi="Times New Roman"/>
                <w:lang w:eastAsia="ar-SA"/>
              </w:rPr>
              <w:t>12,4146</w:t>
            </w:r>
            <w:r w:rsidR="00FF2D6F">
              <w:rPr>
                <w:rFonts w:ascii="Times New Roman" w:eastAsia="Times New Roman" w:hAnsi="Times New Roman"/>
                <w:lang w:eastAsia="ar-SA"/>
              </w:rPr>
              <w:t>3</w:t>
            </w:r>
          </w:p>
        </w:tc>
      </w:tr>
    </w:tbl>
    <w:p w:rsidR="00C62816" w:rsidRDefault="00C62816" w:rsidP="00C628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C62816" w:rsidRDefault="00C62816" w:rsidP="00C628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2816" w:rsidRDefault="00C62816" w:rsidP="00C6281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62816" w:rsidRDefault="00C62816" w:rsidP="00C62816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before="355" w:after="0" w:line="235" w:lineRule="exact"/>
        <w:ind w:left="1176" w:right="499" w:hanging="398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C62816" w:rsidSect="005A391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62816" w:rsidRPr="0036542B" w:rsidRDefault="00C62816" w:rsidP="00C62816">
      <w:pPr>
        <w:widowControl w:val="0"/>
        <w:shd w:val="clear" w:color="auto" w:fill="FFFFFF"/>
        <w:autoSpaceDE w:val="0"/>
        <w:autoSpaceDN w:val="0"/>
        <w:adjustRightInd w:val="0"/>
        <w:spacing w:before="355" w:after="0" w:line="235" w:lineRule="exact"/>
        <w:ind w:right="499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</w:t>
      </w:r>
      <w:r w:rsidR="00E6774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542B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раздел «Мероприятия муниципальной программы» в следующей редакции:</w:t>
      </w:r>
    </w:p>
    <w:p w:rsidR="00C62816" w:rsidRDefault="00C62816" w:rsidP="00C628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2816" w:rsidRPr="00C90510" w:rsidRDefault="00C62816" w:rsidP="00C628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</w:t>
      </w:r>
      <w:r w:rsidRPr="00C90510">
        <w:rPr>
          <w:rFonts w:ascii="Times New Roman" w:hAnsi="Times New Roman"/>
          <w:b/>
          <w:sz w:val="28"/>
          <w:szCs w:val="28"/>
        </w:rPr>
        <w:t>ероприятия муниципальной программы</w:t>
      </w:r>
    </w:p>
    <w:p w:rsidR="00C62816" w:rsidRPr="00C90510" w:rsidRDefault="00C62816" w:rsidP="00C6281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"/>
        <w:gridCol w:w="635"/>
        <w:gridCol w:w="2137"/>
        <w:gridCol w:w="25"/>
        <w:gridCol w:w="1676"/>
        <w:gridCol w:w="878"/>
        <w:gridCol w:w="398"/>
        <w:gridCol w:w="1607"/>
        <w:gridCol w:w="259"/>
        <w:gridCol w:w="1490"/>
        <w:gridCol w:w="920"/>
        <w:gridCol w:w="356"/>
        <w:gridCol w:w="494"/>
        <w:gridCol w:w="502"/>
        <w:gridCol w:w="349"/>
        <w:gridCol w:w="643"/>
        <w:gridCol w:w="52"/>
        <w:gridCol w:w="359"/>
        <w:gridCol w:w="725"/>
        <w:gridCol w:w="24"/>
        <w:gridCol w:w="181"/>
        <w:gridCol w:w="876"/>
        <w:gridCol w:w="599"/>
      </w:tblGrid>
      <w:tr w:rsidR="00C62816" w:rsidRPr="00676F66" w:rsidTr="00A11DCA">
        <w:trPr>
          <w:gridAfter w:val="1"/>
          <w:wAfter w:w="599" w:type="dxa"/>
          <w:trHeight w:hRule="exact" w:val="1072"/>
        </w:trPr>
        <w:tc>
          <w:tcPr>
            <w:tcW w:w="6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№ п/п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Наименование мероприятия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Исполнитель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 xml:space="preserve">Срок 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реали</w:t>
            </w:r>
            <w:r w:rsidRPr="00C90510">
              <w:rPr>
                <w:rFonts w:ascii="Times New Roman" w:hAnsi="Times New Roman"/>
                <w:b/>
              </w:rPr>
              <w:softHyphen/>
              <w:t>зации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Целевой показатель (номер целевого показателя из паспорта государственной программы)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Источник финанси</w:t>
            </w:r>
            <w:r w:rsidRPr="00C90510">
              <w:rPr>
                <w:rFonts w:ascii="Times New Roman" w:hAnsi="Times New Roman"/>
                <w:b/>
              </w:rPr>
              <w:softHyphen/>
              <w:t>рования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Объем финансирования по годам (</w:t>
            </w:r>
            <w:proofErr w:type="spellStart"/>
            <w:r w:rsidRPr="00C90510">
              <w:rPr>
                <w:rFonts w:ascii="Times New Roman" w:hAnsi="Times New Roman"/>
                <w:b/>
              </w:rPr>
              <w:t>тыс.руб</w:t>
            </w:r>
            <w:proofErr w:type="spellEnd"/>
            <w:r w:rsidRPr="00C90510">
              <w:rPr>
                <w:rFonts w:ascii="Times New Roman" w:hAnsi="Times New Roman"/>
                <w:b/>
              </w:rPr>
              <w:t>.)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230"/>
        </w:trPr>
        <w:tc>
          <w:tcPr>
            <w:tcW w:w="6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C90510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2026</w:t>
            </w:r>
          </w:p>
        </w:tc>
        <w:tc>
          <w:tcPr>
            <w:tcW w:w="11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2027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2028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27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0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9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10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11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12</w:t>
            </w:r>
          </w:p>
          <w:p w:rsidR="00C62816" w:rsidRPr="00C90510" w:rsidRDefault="00C62816" w:rsidP="00A11DCA">
            <w:pPr>
              <w:jc w:val="center"/>
              <w:rPr>
                <w:rFonts w:ascii="Times New Roman" w:hAnsi="Times New Roman"/>
                <w:b/>
              </w:rPr>
            </w:pPr>
            <w:r w:rsidRPr="00C90510">
              <w:rPr>
                <w:rFonts w:ascii="Times New Roman" w:hAnsi="Times New Roman"/>
                <w:b/>
              </w:rPr>
              <w:t>13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431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Обеспечение эффективного использования муниципального имущества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207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независимые оценщики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7,0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690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Принятие мер по взысканию задолженности по аренной плате за муниципальное имущество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2365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1.1.3.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53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Осуществление регистрации права муниципальной собственности на объекты недвижимого муниципального имущества 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4186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bookmarkStart w:id="0" w:name="_Hlk149635906"/>
            <w:r w:rsidRPr="00700B89">
              <w:rPr>
                <w:rFonts w:ascii="Times New Roman" w:hAnsi="Times New Roman"/>
              </w:rPr>
              <w:t xml:space="preserve">Организация работ по изготовлению кадастровых паспортов, технических планов, проектно-сметной документации и актов обследования на объекты недвижимого муниципального имущества, объекты недвижимого выморочного и бесхозяйного </w:t>
            </w:r>
            <w:bookmarkEnd w:id="0"/>
            <w:r w:rsidRPr="00700B89">
              <w:rPr>
                <w:rFonts w:ascii="Times New Roman" w:hAnsi="Times New Roman"/>
              </w:rPr>
              <w:t>имущества</w:t>
            </w: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</w:t>
            </w:r>
          </w:p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кадастровые инженеры (по согласованию)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1.2.1.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56,11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E6774F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47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Задача. Осуществление мероприятий по регистрации наследственных прав на объекты выморочного имущества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92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adjustRightInd w:val="0"/>
              <w:spacing w:before="120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Оформление наследственных прав на объекты недвижимого выморочного имущества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adjustRightInd w:val="0"/>
              <w:spacing w:before="120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нотариусы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2024-2028 годы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1.3.1.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623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содержания недвижимого имущества, находящегося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4059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bookmarkStart w:id="1" w:name="_Hlk193192859"/>
            <w:r w:rsidRPr="00700B89">
              <w:rPr>
                <w:rFonts w:ascii="Times New Roman" w:hAnsi="Times New Roman"/>
              </w:rPr>
              <w:t xml:space="preserve">Возмещение затрат по содержанию, текущему ремонту объектов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</w:t>
            </w:r>
          </w:p>
          <w:bookmarkEnd w:id="1"/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 2.1.1.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991F9C" w:rsidP="00A11DCA">
            <w:pPr>
              <w:jc w:val="center"/>
              <w:rPr>
                <w:rFonts w:ascii="Times New Roman" w:hAnsi="Times New Roman"/>
              </w:rPr>
            </w:pPr>
            <w:bookmarkStart w:id="2" w:name="_Hlk193192926"/>
            <w:r>
              <w:rPr>
                <w:rFonts w:ascii="Times New Roman" w:hAnsi="Times New Roman"/>
              </w:rPr>
              <w:t>2</w:t>
            </w:r>
            <w:r w:rsidR="004B3A0B">
              <w:rPr>
                <w:rFonts w:ascii="Times New Roman" w:hAnsi="Times New Roman"/>
              </w:rPr>
              <w:t>67,13</w:t>
            </w:r>
            <w:r w:rsidR="00747895">
              <w:rPr>
                <w:rFonts w:ascii="Times New Roman" w:hAnsi="Times New Roman"/>
              </w:rPr>
              <w:t>8</w:t>
            </w:r>
            <w:bookmarkEnd w:id="2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077A79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077A79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077A79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3626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bookmarkStart w:id="3" w:name="_Hlk191306038"/>
            <w:r w:rsidRPr="00700B89">
              <w:rPr>
                <w:rFonts w:ascii="Times New Roman" w:hAnsi="Times New Roman"/>
              </w:rPr>
              <w:t xml:space="preserve">Оплата коммунальных услуг по объектам муниципального имущества, находящихся в муниципальной собственности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поселения, свободных от прав третьих лиц </w:t>
            </w:r>
          </w:p>
          <w:bookmarkEnd w:id="3"/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2.1.2.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370,8969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E6774F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8D64BC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8D64BC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8D64BC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Техническое обслуживание и ремонт сетей газораспределения, газопотребления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2.1.3.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55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4.4.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eastAsia="Times New Roman" w:hAnsi="Times New Roman"/>
                <w:lang w:eastAsia="ar-SA"/>
              </w:rPr>
              <w:t>Выполнение работ по текущему ремонту объектов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2.1.4.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0C753E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42A85">
              <w:rPr>
                <w:rFonts w:ascii="Times New Roman" w:hAnsi="Times New Roman"/>
              </w:rPr>
              <w:t>219</w:t>
            </w:r>
            <w:r w:rsidR="004B3A0B">
              <w:rPr>
                <w:rFonts w:ascii="Times New Roman" w:hAnsi="Times New Roman"/>
              </w:rPr>
              <w:t>,</w:t>
            </w:r>
            <w:r w:rsidR="00342A85">
              <w:rPr>
                <w:rFonts w:ascii="Times New Roman" w:hAnsi="Times New Roman"/>
              </w:rPr>
              <w:t>38</w:t>
            </w:r>
            <w:r w:rsidR="00351DEF">
              <w:rPr>
                <w:rFonts w:ascii="Times New Roman" w:hAnsi="Times New Roman"/>
              </w:rPr>
              <w:t>237</w:t>
            </w:r>
            <w:bookmarkStart w:id="4" w:name="_GoBack"/>
            <w:bookmarkEnd w:id="4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F06010" w:rsidRDefault="00E6774F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E0606F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108,5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720"/>
        </w:trPr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Выполнение работ по ремонту помещений, занимаемых участковыми пунктами полиции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40,228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</w:tr>
      <w:tr w:rsidR="00C62816" w:rsidRPr="00676F66" w:rsidTr="00A11DCA">
        <w:trPr>
          <w:gridAfter w:val="1"/>
          <w:wAfter w:w="599" w:type="dxa"/>
          <w:trHeight w:hRule="exact" w:val="828"/>
        </w:trPr>
        <w:tc>
          <w:tcPr>
            <w:tcW w:w="6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122,103</w:t>
            </w:r>
          </w:p>
        </w:tc>
        <w:tc>
          <w:tcPr>
            <w:tcW w:w="99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</w:tr>
      <w:tr w:rsidR="00C62816" w:rsidRPr="00676F66" w:rsidTr="00A11DCA">
        <w:trPr>
          <w:gridAfter w:val="1"/>
          <w:wAfter w:w="599" w:type="dxa"/>
          <w:trHeight w:hRule="exact" w:val="675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</w:t>
            </w:r>
          </w:p>
        </w:tc>
        <w:tc>
          <w:tcPr>
            <w:tcW w:w="13951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both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Задача. Обеспечение эффективности системы информационного обеспечения в сфере управления муниципальным имуществом 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391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2024-2028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00B89">
              <w:rPr>
                <w:rFonts w:ascii="Times New Roman" w:hAnsi="Times New Roman"/>
              </w:rPr>
              <w:t>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47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5.2.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Мониторинг использования муниципального имущества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3.1.2.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0A0E74" w:rsidRDefault="00C62816" w:rsidP="00A1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2816" w:rsidRPr="000A0E74" w:rsidRDefault="00C62816" w:rsidP="00A1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0A0E74" w:rsidRDefault="00C62816" w:rsidP="00A1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0A0E74" w:rsidRDefault="00C62816" w:rsidP="00A1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0A0E74" w:rsidRDefault="00C62816" w:rsidP="00A11D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E7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50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Задача. </w:t>
            </w:r>
            <w:r w:rsidRPr="00F9102D">
              <w:rPr>
                <w:rFonts w:ascii="Times New Roman" w:eastAsia="Times New Roman" w:hAnsi="Times New Roman"/>
                <w:color w:val="000000"/>
                <w:lang w:eastAsia="ar-SA"/>
              </w:rPr>
              <w:t>Обеспечение компенсационных выплат собственникам дома признанного аварийным и подлежащим сносу.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2269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bookmarkStart w:id="5" w:name="_Hlk149636509"/>
            <w:r w:rsidRPr="00F9102D">
              <w:rPr>
                <w:rFonts w:ascii="Times New Roman" w:eastAsia="Times New Roman" w:hAnsi="Times New Roman"/>
                <w:lang w:eastAsia="ar-SA"/>
              </w:rPr>
              <w:t>Возмещение денежных компенсационных выплат собственникам жилья, признанного аварийным и подлежащим сносу</w:t>
            </w:r>
            <w:bookmarkEnd w:id="5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ез финансирования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234F23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234F23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234F23" w:rsidRDefault="008D64BC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  <w:r w:rsidR="00FF2D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234F23" w:rsidRDefault="008D64BC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  <w:r w:rsidR="00FF2D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234F23" w:rsidRDefault="008D64BC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</w:t>
            </w:r>
            <w:r w:rsidR="00FF2D6F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16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816" w:rsidRPr="000A0E74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ar-SA"/>
              </w:rPr>
            </w:pPr>
            <w:r w:rsidRPr="000A0E74">
              <w:rPr>
                <w:rFonts w:ascii="Times New Roman" w:hAnsi="Times New Roman"/>
              </w:rPr>
              <w:t>Задача</w:t>
            </w:r>
            <w:r w:rsidRPr="000A0E74">
              <w:t xml:space="preserve">. </w:t>
            </w:r>
            <w:r w:rsidRPr="00F9102D">
              <w:rPr>
                <w:rFonts w:ascii="Times New Roman" w:hAnsi="Times New Roman" w:cs="Arial"/>
              </w:rPr>
              <w:t>Снос нежилых зданий (сооружений), находящихся в муниципальной собственности муниципального образования «</w:t>
            </w:r>
            <w:proofErr w:type="spellStart"/>
            <w:r w:rsidRPr="00F9102D">
              <w:rPr>
                <w:rFonts w:ascii="Times New Roman" w:hAnsi="Times New Roman" w:cs="Arial"/>
              </w:rPr>
              <w:t>Кулотинское</w:t>
            </w:r>
            <w:proofErr w:type="spellEnd"/>
            <w:r w:rsidRPr="00F9102D">
              <w:rPr>
                <w:rFonts w:ascii="Times New Roman" w:hAnsi="Times New Roman" w:cs="Arial"/>
              </w:rPr>
              <w:t xml:space="preserve"> городское поселение», техническое состояние которых не соответствует требованиям действующих нормативно-технических документов, правил и регламенто</w:t>
            </w:r>
            <w:r>
              <w:rPr>
                <w:rFonts w:ascii="Times New Roman" w:hAnsi="Times New Roman" w:cs="Arial"/>
              </w:rPr>
              <w:t>в.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641"/>
        </w:trPr>
        <w:tc>
          <w:tcPr>
            <w:tcW w:w="6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F9102D" w:rsidRDefault="00C62816" w:rsidP="00A11DC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F9102D">
              <w:rPr>
                <w:rFonts w:ascii="Times New Roman" w:eastAsia="Times New Roman" w:hAnsi="Times New Roman"/>
                <w:lang w:eastAsia="ar-SA"/>
              </w:rPr>
              <w:t>Выполнение работ по сносу нежилых зданий (сооружений), находящихся в муниципальной собственности</w:t>
            </w:r>
            <w:r w:rsidRPr="000A0E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5.1.1.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395,523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684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395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Задача: </w:t>
            </w:r>
            <w:r w:rsidRPr="000A0E74">
              <w:rPr>
                <w:rFonts w:ascii="Times New Roman" w:hAnsi="Times New Roman"/>
                <w:color w:val="000000"/>
              </w:rPr>
              <w:t>Поэтапная ликвидация аварийного жилищного фонда и</w:t>
            </w:r>
            <w:r w:rsidRPr="000A0E74"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переселение граждан из аварийных домов,</w:t>
            </w:r>
            <w:r>
              <w:rPr>
                <w:rFonts w:ascii="Courier New" w:hAnsi="Courier New" w:cs="Courier New"/>
                <w:color w:val="000000"/>
              </w:rPr>
              <w:t xml:space="preserve"> </w:t>
            </w:r>
            <w:r w:rsidRPr="000A0E74">
              <w:rPr>
                <w:rFonts w:ascii="Times New Roman" w:hAnsi="Times New Roman"/>
                <w:color w:val="000000"/>
              </w:rPr>
              <w:t>признанных в установленном порядке аварийными и подлежащими сносу или реконструкци</w:t>
            </w:r>
            <w:r>
              <w:rPr>
                <w:rFonts w:ascii="Times New Roman" w:hAnsi="Times New Roman"/>
                <w:color w:val="000000"/>
              </w:rPr>
              <w:t>и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1297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8.1.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A0E74">
              <w:rPr>
                <w:rFonts w:ascii="Times New Roman" w:hAnsi="Times New Roman"/>
              </w:rPr>
              <w:t>Приобретение квартир у лиц, не являющихся</w:t>
            </w:r>
            <w:r>
              <w:rPr>
                <w:sz w:val="28"/>
                <w:szCs w:val="28"/>
              </w:rPr>
              <w:t xml:space="preserve"> </w:t>
            </w:r>
            <w:r w:rsidRPr="000A0E74">
              <w:rPr>
                <w:rFonts w:ascii="Times New Roman" w:hAnsi="Times New Roman"/>
                <w:sz w:val="24"/>
                <w:szCs w:val="24"/>
              </w:rPr>
              <w:t>застройщиком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00B89">
              <w:rPr>
                <w:rFonts w:ascii="Times New Roman" w:hAnsi="Times New Roman"/>
              </w:rPr>
              <w:t>Кулотинского</w:t>
            </w:r>
            <w:proofErr w:type="spellEnd"/>
            <w:r w:rsidRPr="00700B89">
              <w:rPr>
                <w:rFonts w:ascii="Times New Roman" w:hAnsi="Times New Roman"/>
              </w:rPr>
              <w:t xml:space="preserve"> городского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</w:t>
            </w:r>
            <w:r w:rsidRPr="00700B8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  <w:r w:rsidRPr="00700B89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6.1.1.</w:t>
            </w: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00B89"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юджет поселения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1193,33333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0,00</w:t>
            </w:r>
          </w:p>
        </w:tc>
      </w:tr>
      <w:tr w:rsidR="00C62816" w:rsidRPr="00676F66" w:rsidTr="00A11DCA">
        <w:trPr>
          <w:gridAfter w:val="1"/>
          <w:wAfter w:w="599" w:type="dxa"/>
          <w:trHeight w:hRule="exact" w:val="422"/>
        </w:trPr>
        <w:tc>
          <w:tcPr>
            <w:tcW w:w="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  <w:r w:rsidRPr="00700B89">
              <w:rPr>
                <w:rFonts w:ascii="Times New Roman" w:hAnsi="Times New Roman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2816" w:rsidRPr="00700B89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B609F3" w:rsidRDefault="00106930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3693,21463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F06010" w:rsidRDefault="00B868D5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1168,5</w:t>
            </w:r>
          </w:p>
        </w:tc>
        <w:tc>
          <w:tcPr>
            <w:tcW w:w="10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E0606F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1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E0606F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</w:tc>
        <w:tc>
          <w:tcPr>
            <w:tcW w:w="10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816" w:rsidRPr="00E0606F" w:rsidRDefault="00C62816" w:rsidP="00A11D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716,9</w:t>
            </w:r>
          </w:p>
          <w:p w:rsidR="00C62816" w:rsidRPr="00E0606F" w:rsidRDefault="00C62816" w:rsidP="00A11DCA">
            <w:pPr>
              <w:jc w:val="center"/>
              <w:rPr>
                <w:rFonts w:ascii="Times New Roman" w:hAnsi="Times New Roman"/>
              </w:rPr>
            </w:pPr>
          </w:p>
        </w:tc>
      </w:tr>
      <w:tr w:rsidR="00C62816" w:rsidRPr="00676F66" w:rsidTr="00A11DCA">
        <w:tblPrEx>
          <w:tblCellMar>
            <w:left w:w="75" w:type="dxa"/>
            <w:right w:w="75" w:type="dxa"/>
          </w:tblCellMar>
        </w:tblPrEx>
        <w:trPr>
          <w:gridBefore w:val="1"/>
          <w:wBefore w:w="15" w:type="dxa"/>
          <w:trHeight w:val="864"/>
        </w:trPr>
        <w:tc>
          <w:tcPr>
            <w:tcW w:w="13710" w:type="dxa"/>
            <w:gridSpan w:val="20"/>
            <w:tcBorders>
              <w:top w:val="single" w:sz="4" w:space="0" w:color="auto"/>
            </w:tcBorders>
          </w:tcPr>
          <w:p w:rsidR="00C62816" w:rsidRPr="00676F66" w:rsidRDefault="00C62816" w:rsidP="00A11DCA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</w:tcBorders>
          </w:tcPr>
          <w:p w:rsidR="00C62816" w:rsidRPr="00676F66" w:rsidRDefault="00C62816" w:rsidP="00A11DCA">
            <w:pPr>
              <w:autoSpaceDE w:val="0"/>
              <w:autoSpaceDN w:val="0"/>
              <w:spacing w:after="0" w:line="240" w:lineRule="auto"/>
              <w:ind w:right="-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C62816" w:rsidRPr="00676F66" w:rsidTr="00A11DCA">
        <w:tblPrEx>
          <w:tblCellMar>
            <w:left w:w="75" w:type="dxa"/>
            <w:right w:w="75" w:type="dxa"/>
          </w:tblCellMar>
        </w:tblPrEx>
        <w:trPr>
          <w:gridBefore w:val="4"/>
          <w:gridAfter w:val="5"/>
          <w:wBefore w:w="2812" w:type="dxa"/>
          <w:wAfter w:w="2405" w:type="dxa"/>
          <w:trHeight w:val="509"/>
        </w:trPr>
        <w:tc>
          <w:tcPr>
            <w:tcW w:w="1676" w:type="dxa"/>
            <w:vMerge w:val="restart"/>
            <w:tcBorders>
              <w:top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 w:val="restart"/>
            <w:tcBorders>
              <w:top w:val="nil"/>
              <w:left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62816" w:rsidRPr="00676F66" w:rsidTr="00A11DCA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517"/>
        </w:trPr>
        <w:tc>
          <w:tcPr>
            <w:tcW w:w="1676" w:type="dxa"/>
            <w:vMerge/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  <w:tcBorders>
              <w:left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3"/>
            <w:vMerge/>
            <w:tcBorders>
              <w:left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gridSpan w:val="2"/>
            <w:vMerge/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62816" w:rsidRPr="00676F66" w:rsidTr="00A11DCA">
        <w:tblPrEx>
          <w:tblCellMar>
            <w:left w:w="75" w:type="dxa"/>
            <w:right w:w="75" w:type="dxa"/>
          </w:tblCellMar>
        </w:tblPrEx>
        <w:trPr>
          <w:gridBefore w:val="4"/>
          <w:gridAfter w:val="8"/>
          <w:wBefore w:w="2812" w:type="dxa"/>
          <w:wAfter w:w="3459" w:type="dxa"/>
          <w:trHeight w:val="298"/>
        </w:trPr>
        <w:tc>
          <w:tcPr>
            <w:tcW w:w="1676" w:type="dxa"/>
            <w:vMerge/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8" w:type="dxa"/>
            <w:vMerge/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4" w:type="dxa"/>
            <w:gridSpan w:val="5"/>
            <w:tcBorders>
              <w:top w:val="nil"/>
              <w:left w:val="nil"/>
            </w:tcBorders>
          </w:tcPr>
          <w:p w:rsidR="00C62816" w:rsidRPr="00676F66" w:rsidRDefault="00C62816" w:rsidP="00A11DCA">
            <w:pPr>
              <w:suppressAutoHyphens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C62816" w:rsidRPr="00676F66" w:rsidRDefault="00C62816" w:rsidP="00A11DC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62816" w:rsidRPr="00676F66" w:rsidRDefault="00C62816" w:rsidP="00C62816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6F6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C62816" w:rsidRDefault="00C62816" w:rsidP="00C62816">
      <w:pPr>
        <w:rPr>
          <w:rFonts w:ascii="Times New Roman" w:hAnsi="Times New Roman"/>
          <w:b/>
          <w:bCs/>
          <w:sz w:val="24"/>
          <w:szCs w:val="24"/>
        </w:rPr>
        <w:sectPr w:rsidR="00C62816" w:rsidSect="005A39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62816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2. </w:t>
      </w:r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67355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C62816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62816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C62816" w:rsidRPr="00986761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:rsidR="00C62816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ородского поселения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Л.Н.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Федоров</w:t>
      </w:r>
    </w:p>
    <w:p w:rsidR="00C62816" w:rsidRDefault="00C62816" w:rsidP="00C62816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C62816" w:rsidRDefault="00C62816" w:rsidP="00C62816"/>
    <w:p w:rsidR="00C62816" w:rsidRPr="00E43B09" w:rsidRDefault="0014228B">
      <w:pPr>
        <w:rPr>
          <w:rFonts w:ascii="Times New Roman" w:hAnsi="Times New Roman"/>
          <w:sz w:val="24"/>
          <w:szCs w:val="24"/>
        </w:rPr>
      </w:pPr>
      <w:r w:rsidRPr="00E43B09">
        <w:rPr>
          <w:rFonts w:ascii="Times New Roman" w:hAnsi="Times New Roman"/>
          <w:sz w:val="24"/>
          <w:szCs w:val="24"/>
        </w:rPr>
        <w:t>Проект подготовил</w:t>
      </w:r>
      <w:r w:rsidR="00E43B09" w:rsidRPr="00E43B09">
        <w:rPr>
          <w:rFonts w:ascii="Times New Roman" w:hAnsi="Times New Roman"/>
          <w:sz w:val="24"/>
          <w:szCs w:val="24"/>
        </w:rPr>
        <w:t>а и завизировала                     О.Ю. Артемьева</w:t>
      </w:r>
    </w:p>
    <w:sectPr w:rsidR="00C62816" w:rsidRPr="00E43B09" w:rsidSect="005A391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16"/>
    <w:rsid w:val="00077A79"/>
    <w:rsid w:val="00106930"/>
    <w:rsid w:val="0014228B"/>
    <w:rsid w:val="0029377E"/>
    <w:rsid w:val="00342A85"/>
    <w:rsid w:val="00351DEF"/>
    <w:rsid w:val="004B3A0B"/>
    <w:rsid w:val="00690F87"/>
    <w:rsid w:val="00747895"/>
    <w:rsid w:val="00885F70"/>
    <w:rsid w:val="008D64BC"/>
    <w:rsid w:val="0096699A"/>
    <w:rsid w:val="00991F9C"/>
    <w:rsid w:val="00A73115"/>
    <w:rsid w:val="00B868D5"/>
    <w:rsid w:val="00C010AD"/>
    <w:rsid w:val="00C62816"/>
    <w:rsid w:val="00D92077"/>
    <w:rsid w:val="00E43B09"/>
    <w:rsid w:val="00E6774F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891"/>
  <w15:chartTrackingRefBased/>
  <w15:docId w15:val="{3803C440-1F6A-4B83-A4F2-93E2BE8C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8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816"/>
    <w:pPr>
      <w:ind w:left="720"/>
      <w:contextualSpacing/>
    </w:pPr>
  </w:style>
  <w:style w:type="paragraph" w:customStyle="1" w:styleId="ConsPlusCell">
    <w:name w:val="ConsPlusCell"/>
    <w:rsid w:val="00C628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7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2</cp:revision>
  <cp:lastPrinted>2025-03-21T06:19:00Z</cp:lastPrinted>
  <dcterms:created xsi:type="dcterms:W3CDTF">2025-03-21T08:08:00Z</dcterms:created>
  <dcterms:modified xsi:type="dcterms:W3CDTF">2025-03-21T08:08:00Z</dcterms:modified>
</cp:coreProperties>
</file>