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09B" w:rsidRPr="00610BEA" w:rsidRDefault="00DA709B" w:rsidP="00DA709B">
      <w:pPr>
        <w:contextualSpacing/>
        <w:rPr>
          <w:sz w:val="28"/>
          <w:szCs w:val="28"/>
        </w:rPr>
      </w:pPr>
      <w:r>
        <w:t xml:space="preserve">                                                                       </w:t>
      </w:r>
      <w:r w:rsidRPr="00754E06">
        <w:rPr>
          <w:noProof/>
        </w:rPr>
        <w:drawing>
          <wp:inline distT="0" distB="0" distL="0" distR="0" wp14:anchorId="727A3AF3" wp14:editId="56346A32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</w:p>
    <w:p w:rsidR="00DA709B" w:rsidRPr="00754E06" w:rsidRDefault="00DA709B" w:rsidP="00DA709B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DA709B" w:rsidRPr="00AD5528" w:rsidRDefault="00DA709B" w:rsidP="00DA709B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D552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КУЛОТИНСКОГО ГОРОДСКОГО ПОСЕЛЕНИЯ</w:t>
      </w:r>
    </w:p>
    <w:p w:rsidR="00DA709B" w:rsidRDefault="00DA709B" w:rsidP="00DA709B">
      <w:pPr>
        <w:spacing w:line="240" w:lineRule="exact"/>
        <w:contextualSpacing/>
        <w:jc w:val="center"/>
        <w:rPr>
          <w:b/>
          <w:sz w:val="28"/>
          <w:szCs w:val="28"/>
        </w:rPr>
      </w:pPr>
      <w:proofErr w:type="spellStart"/>
      <w:r w:rsidRPr="00AD5528">
        <w:rPr>
          <w:b/>
          <w:sz w:val="28"/>
          <w:szCs w:val="28"/>
        </w:rPr>
        <w:t>Окуловского</w:t>
      </w:r>
      <w:proofErr w:type="spellEnd"/>
      <w:r w:rsidRPr="00AD5528">
        <w:rPr>
          <w:b/>
          <w:sz w:val="28"/>
          <w:szCs w:val="28"/>
        </w:rPr>
        <w:t xml:space="preserve"> района</w:t>
      </w:r>
    </w:p>
    <w:p w:rsidR="00DA709B" w:rsidRPr="00754E06" w:rsidRDefault="00DA709B" w:rsidP="00DA709B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DA709B" w:rsidRDefault="00DA709B" w:rsidP="00DA709B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A709B" w:rsidRPr="00754E06" w:rsidRDefault="00DA709B" w:rsidP="00DA709B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DA709B" w:rsidRPr="00754E06" w:rsidRDefault="00DA709B" w:rsidP="00DA709B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.2024</w:t>
      </w:r>
      <w:r w:rsidRPr="00754E06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>
        <w:rPr>
          <w:sz w:val="28"/>
          <w:szCs w:val="28"/>
        </w:rPr>
        <w:t>6</w:t>
      </w:r>
    </w:p>
    <w:p w:rsidR="00DA709B" w:rsidRDefault="00DA709B" w:rsidP="00DA709B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Pr="00754E06">
        <w:rPr>
          <w:sz w:val="28"/>
          <w:szCs w:val="28"/>
        </w:rPr>
        <w:t>р.п</w:t>
      </w:r>
      <w:proofErr w:type="spellEnd"/>
      <w:r w:rsidRPr="00754E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4E06">
        <w:rPr>
          <w:sz w:val="28"/>
          <w:szCs w:val="28"/>
        </w:rPr>
        <w:t>Кулотино</w:t>
      </w:r>
    </w:p>
    <w:p w:rsidR="00DA709B" w:rsidRDefault="00DA709B" w:rsidP="00DA709B">
      <w:pPr>
        <w:spacing w:line="240" w:lineRule="exact"/>
        <w:contextualSpacing/>
        <w:rPr>
          <w:sz w:val="28"/>
          <w:szCs w:val="28"/>
        </w:rPr>
      </w:pPr>
    </w:p>
    <w:p w:rsidR="00DA709B" w:rsidRDefault="00DA709B" w:rsidP="00DA709B">
      <w:pPr>
        <w:spacing w:line="240" w:lineRule="exact"/>
        <w:contextualSpacing/>
        <w:rPr>
          <w:b/>
          <w:sz w:val="28"/>
          <w:szCs w:val="28"/>
        </w:rPr>
      </w:pPr>
    </w:p>
    <w:p w:rsidR="00DA709B" w:rsidRDefault="00DA709B" w:rsidP="00DA709B">
      <w:pPr>
        <w:spacing w:line="240" w:lineRule="exact"/>
        <w:jc w:val="center"/>
        <w:rPr>
          <w:b/>
          <w:sz w:val="28"/>
          <w:szCs w:val="28"/>
        </w:rPr>
      </w:pPr>
      <w:r w:rsidRPr="00754E06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Об утверждени</w:t>
      </w:r>
      <w:r>
        <w:rPr>
          <w:b/>
          <w:sz w:val="28"/>
          <w:szCs w:val="28"/>
        </w:rPr>
        <w:t>и проектной</w:t>
      </w:r>
      <w:r>
        <w:rPr>
          <w:b/>
          <w:sz w:val="28"/>
          <w:szCs w:val="28"/>
        </w:rPr>
        <w:t xml:space="preserve"> документации </w:t>
      </w:r>
    </w:p>
    <w:p w:rsidR="00DA709B" w:rsidRDefault="00DA709B" w:rsidP="00DA709B">
      <w:pPr>
        <w:rPr>
          <w:sz w:val="28"/>
          <w:szCs w:val="28"/>
        </w:rPr>
      </w:pPr>
    </w:p>
    <w:p w:rsidR="00DA709B" w:rsidRDefault="00DA709B" w:rsidP="00DA709B">
      <w:pPr>
        <w:autoSpaceDE w:val="0"/>
        <w:autoSpaceDN w:val="0"/>
        <w:adjustRightInd w:val="0"/>
        <w:spacing w:line="280" w:lineRule="exac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48 Градостроительного кодекса Российской Федерации, положительного заключения экспертизы Государственного автономного учреждения «Управление государственной экспертизы проектной документации и результатов инженерных изысканий Новгородской области» (далее по тексту ГАУ « </w:t>
      </w:r>
      <w:proofErr w:type="spellStart"/>
      <w:r>
        <w:rPr>
          <w:sz w:val="28"/>
          <w:szCs w:val="28"/>
        </w:rPr>
        <w:t>Госэкспертиза</w:t>
      </w:r>
      <w:proofErr w:type="spellEnd"/>
      <w:r>
        <w:rPr>
          <w:sz w:val="28"/>
          <w:szCs w:val="28"/>
        </w:rPr>
        <w:t xml:space="preserve"> Новгородской области») проектно-сметной документации линейного объекта «Строительство и расширение водопроводной сети в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Кулотино» 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DA709B" w:rsidRDefault="00DA709B" w:rsidP="00DA709B">
      <w:pPr>
        <w:autoSpaceDE w:val="0"/>
        <w:autoSpaceDN w:val="0"/>
        <w:adjustRightInd w:val="0"/>
        <w:spacing w:line="2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23D14">
        <w:rPr>
          <w:b/>
          <w:sz w:val="28"/>
          <w:szCs w:val="28"/>
        </w:rPr>
        <w:t>ОСТАНОВЛЯ</w:t>
      </w:r>
      <w:r>
        <w:rPr>
          <w:b/>
          <w:sz w:val="28"/>
          <w:szCs w:val="28"/>
        </w:rPr>
        <w:t>ЕТ</w:t>
      </w:r>
      <w:r w:rsidRPr="00823D1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</w:p>
    <w:p w:rsidR="00DA709B" w:rsidRDefault="00DA709B" w:rsidP="00DA709B">
      <w:pPr>
        <w:autoSpaceDE w:val="0"/>
        <w:autoSpaceDN w:val="0"/>
        <w:adjustRightInd w:val="0"/>
        <w:spacing w:line="280" w:lineRule="exact"/>
        <w:ind w:hanging="142"/>
        <w:contextualSpacing/>
        <w:jc w:val="both"/>
        <w:rPr>
          <w:sz w:val="28"/>
          <w:szCs w:val="28"/>
        </w:rPr>
      </w:pPr>
      <w:r w:rsidRPr="00B4195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B41958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>проектную</w:t>
      </w:r>
      <w:r w:rsidRPr="00B41958">
        <w:rPr>
          <w:sz w:val="28"/>
          <w:szCs w:val="28"/>
        </w:rPr>
        <w:t xml:space="preserve"> документацию</w:t>
      </w:r>
      <w:r>
        <w:rPr>
          <w:sz w:val="28"/>
          <w:szCs w:val="28"/>
        </w:rPr>
        <w:t xml:space="preserve"> достоверности определения сметной стоимости</w:t>
      </w:r>
      <w:r w:rsidRPr="00B41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линейного объекта: «Строительство и расширение водопроводной сети в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Кулотино». Номер положительного заключения экспертизы ГАУ «</w:t>
      </w:r>
      <w:proofErr w:type="spellStart"/>
      <w:r>
        <w:rPr>
          <w:sz w:val="28"/>
          <w:szCs w:val="28"/>
        </w:rPr>
        <w:t>Госэкспертиза</w:t>
      </w:r>
      <w:proofErr w:type="spellEnd"/>
      <w:r>
        <w:rPr>
          <w:sz w:val="28"/>
          <w:szCs w:val="28"/>
        </w:rPr>
        <w:t xml:space="preserve"> Новгородской области» № 53-1-1-</w:t>
      </w:r>
      <w:r>
        <w:rPr>
          <w:sz w:val="28"/>
          <w:szCs w:val="28"/>
        </w:rPr>
        <w:t>2</w:t>
      </w:r>
      <w:r>
        <w:rPr>
          <w:sz w:val="28"/>
          <w:szCs w:val="28"/>
        </w:rPr>
        <w:t>-0</w:t>
      </w:r>
      <w:r>
        <w:rPr>
          <w:sz w:val="28"/>
          <w:szCs w:val="28"/>
        </w:rPr>
        <w:t>08577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от 2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DA709B" w:rsidRDefault="00DA709B" w:rsidP="00DA709B">
      <w:pPr>
        <w:autoSpaceDE w:val="0"/>
        <w:autoSpaceDN w:val="0"/>
        <w:adjustRightInd w:val="0"/>
        <w:spacing w:line="280" w:lineRule="exact"/>
        <w:ind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610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DA709B" w:rsidRPr="00DA709B" w:rsidRDefault="00DA709B" w:rsidP="00DA709B">
      <w:pPr>
        <w:autoSpaceDE w:val="0"/>
        <w:autoSpaceDN w:val="0"/>
        <w:adjustRightInd w:val="0"/>
        <w:spacing w:line="280" w:lineRule="exact"/>
        <w:ind w:hanging="142"/>
        <w:contextualSpacing/>
        <w:jc w:val="both"/>
        <w:rPr>
          <w:sz w:val="28"/>
          <w:szCs w:val="28"/>
          <w:lang w:eastAsia="ru-RU"/>
        </w:rPr>
      </w:pPr>
      <w:r w:rsidRPr="00DA709B">
        <w:rPr>
          <w:sz w:val="28"/>
          <w:szCs w:val="28"/>
          <w:lang w:eastAsia="ru-RU"/>
        </w:rPr>
        <w:t xml:space="preserve">          3. Рас</w:t>
      </w:r>
      <w:r>
        <w:rPr>
          <w:sz w:val="28"/>
          <w:szCs w:val="28"/>
          <w:lang w:eastAsia="ru-RU"/>
        </w:rPr>
        <w:t>пространить действия постановления на правоотношения, возникшие с 29 февраля 2024 года.</w:t>
      </w:r>
    </w:p>
    <w:p w:rsidR="00DA709B" w:rsidRPr="00DA709B" w:rsidRDefault="00DA709B" w:rsidP="00DA709B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sz w:val="28"/>
          <w:szCs w:val="28"/>
        </w:rPr>
      </w:pPr>
    </w:p>
    <w:p w:rsidR="00DA709B" w:rsidRDefault="00DA709B" w:rsidP="00DA709B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</w:p>
    <w:p w:rsidR="00DA709B" w:rsidRDefault="00DA709B" w:rsidP="00DA709B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</w:p>
    <w:p w:rsidR="00DA709B" w:rsidRDefault="00DA709B" w:rsidP="00DA709B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поселения</w:t>
      </w:r>
      <w:r w:rsidRPr="00754E0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Л.Н. Федоров</w:t>
      </w:r>
    </w:p>
    <w:p w:rsidR="00DA709B" w:rsidRDefault="00DA709B" w:rsidP="00DA709B"/>
    <w:p w:rsidR="00F60D59" w:rsidRDefault="00F60D59">
      <w:bookmarkStart w:id="0" w:name="_GoBack"/>
      <w:bookmarkEnd w:id="0"/>
    </w:p>
    <w:sectPr w:rsidR="00F60D59" w:rsidSect="002E1C8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9B"/>
    <w:rsid w:val="00DA709B"/>
    <w:rsid w:val="00E30298"/>
    <w:rsid w:val="00F6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BA6B"/>
  <w15:chartTrackingRefBased/>
  <w15:docId w15:val="{93DF9D7F-92A0-434E-815E-093A0B18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2024-03-04T06:24:00Z</cp:lastPrinted>
  <dcterms:created xsi:type="dcterms:W3CDTF">2024-03-04T06:13:00Z</dcterms:created>
  <dcterms:modified xsi:type="dcterms:W3CDTF">2024-03-04T06:42:00Z</dcterms:modified>
</cp:coreProperties>
</file>