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C66" w:rsidRPr="00610BEA" w:rsidRDefault="005E5C66" w:rsidP="005E5C66">
      <w:pPr>
        <w:contextualSpacing/>
        <w:rPr>
          <w:sz w:val="28"/>
          <w:szCs w:val="28"/>
        </w:rPr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5E5C66" w:rsidRPr="00754E06" w:rsidRDefault="005E5C66" w:rsidP="005E5C66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5E5C66" w:rsidRPr="00AD5528" w:rsidRDefault="005E5C66" w:rsidP="005E5C6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5E5C66" w:rsidRDefault="005E5C66" w:rsidP="005E5C66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5E5C66" w:rsidRPr="00754E06" w:rsidRDefault="005E5C66" w:rsidP="005E5C6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5E5C66" w:rsidRDefault="005E5C66" w:rsidP="005E5C66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5C66" w:rsidRPr="00754E06" w:rsidRDefault="005E5C66" w:rsidP="005E5C6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5E5C66" w:rsidRPr="00754E06" w:rsidRDefault="005E5C66" w:rsidP="005E5C6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26.02.2024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50 </w:t>
      </w:r>
    </w:p>
    <w:p w:rsidR="005E5C66" w:rsidRDefault="005E5C66" w:rsidP="005E5C6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5E5C66" w:rsidRDefault="005E5C66" w:rsidP="005E5C66">
      <w:pPr>
        <w:spacing w:line="240" w:lineRule="exact"/>
        <w:contextualSpacing/>
        <w:rPr>
          <w:sz w:val="28"/>
          <w:szCs w:val="28"/>
        </w:rPr>
      </w:pPr>
    </w:p>
    <w:p w:rsidR="005E5C66" w:rsidRDefault="005E5C66" w:rsidP="005E5C66">
      <w:pPr>
        <w:spacing w:line="240" w:lineRule="exact"/>
        <w:contextualSpacing/>
        <w:rPr>
          <w:b/>
          <w:sz w:val="28"/>
          <w:szCs w:val="28"/>
        </w:rPr>
      </w:pPr>
    </w:p>
    <w:p w:rsidR="005E5C66" w:rsidRDefault="005E5C66" w:rsidP="005E5C66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Об утверждении проектн</w:t>
      </w:r>
      <w:r w:rsidR="00EE2DD4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документации </w:t>
      </w:r>
    </w:p>
    <w:p w:rsidR="005E5C66" w:rsidRDefault="005E5C66" w:rsidP="005E5C66">
      <w:pPr>
        <w:rPr>
          <w:sz w:val="28"/>
          <w:szCs w:val="28"/>
        </w:rPr>
      </w:pPr>
    </w:p>
    <w:p w:rsidR="005E5C66" w:rsidRDefault="005E5C66" w:rsidP="005E5C66">
      <w:pPr>
        <w:autoSpaceDE w:val="0"/>
        <w:autoSpaceDN w:val="0"/>
        <w:adjustRightInd w:val="0"/>
        <w:spacing w:line="280" w:lineRule="exac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48 Градостроительного кодекса Российской Федерации, положительного заключения экспертизы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по тексту ГАУ « </w:t>
      </w:r>
      <w:proofErr w:type="spellStart"/>
      <w:r>
        <w:rPr>
          <w:sz w:val="28"/>
          <w:szCs w:val="28"/>
        </w:rPr>
        <w:t>Госэкспертиза</w:t>
      </w:r>
      <w:proofErr w:type="spellEnd"/>
      <w:r>
        <w:rPr>
          <w:sz w:val="28"/>
          <w:szCs w:val="28"/>
        </w:rPr>
        <w:t xml:space="preserve"> Новгородской области») проектно-сметной документации и результатов инженерных изысканий линейного объекта «Строительство и расширение водопроводной сети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Кулотино»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E5C66" w:rsidRDefault="005E5C66" w:rsidP="005E5C66">
      <w:pPr>
        <w:autoSpaceDE w:val="0"/>
        <w:autoSpaceDN w:val="0"/>
        <w:adjustRightInd w:val="0"/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5E5C66" w:rsidRDefault="005E5C66" w:rsidP="005E5C66">
      <w:pPr>
        <w:autoSpaceDE w:val="0"/>
        <w:autoSpaceDN w:val="0"/>
        <w:adjustRightInd w:val="0"/>
        <w:spacing w:line="280" w:lineRule="exact"/>
        <w:ind w:hanging="142"/>
        <w:contextualSpacing/>
        <w:jc w:val="both"/>
        <w:rPr>
          <w:sz w:val="28"/>
          <w:szCs w:val="28"/>
        </w:rPr>
      </w:pPr>
      <w:r w:rsidRPr="00B419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B41958">
        <w:rPr>
          <w:sz w:val="28"/>
          <w:szCs w:val="28"/>
        </w:rPr>
        <w:t>1.Утвердить проектную документацию и результаты инженерных изысканий</w:t>
      </w:r>
      <w:r>
        <w:rPr>
          <w:sz w:val="28"/>
          <w:szCs w:val="28"/>
        </w:rPr>
        <w:t xml:space="preserve"> линейного объекта: «Строительство и расширение водопроводной сети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Кулотино». Номер положительного заключения экспертизы ГАУ «</w:t>
      </w:r>
      <w:proofErr w:type="spellStart"/>
      <w:r>
        <w:rPr>
          <w:sz w:val="28"/>
          <w:szCs w:val="28"/>
        </w:rPr>
        <w:t>Госэкспертиза</w:t>
      </w:r>
      <w:proofErr w:type="spellEnd"/>
      <w:r>
        <w:rPr>
          <w:sz w:val="28"/>
          <w:szCs w:val="28"/>
        </w:rPr>
        <w:t xml:space="preserve"> Новгородской области» № 53-1-1-3-083154-2023 от 28 декабря 2023 года.</w:t>
      </w:r>
    </w:p>
    <w:p w:rsidR="005E5C66" w:rsidRDefault="005E5C66" w:rsidP="005E5C66">
      <w:pPr>
        <w:autoSpaceDE w:val="0"/>
        <w:autoSpaceDN w:val="0"/>
        <w:adjustRightInd w:val="0"/>
        <w:spacing w:line="280" w:lineRule="exact"/>
        <w:ind w:hanging="142"/>
        <w:contextualSpacing/>
        <w:jc w:val="both"/>
        <w:rPr>
          <w:lang w:eastAsia="ru-RU"/>
        </w:rPr>
      </w:pPr>
      <w:r>
        <w:rPr>
          <w:sz w:val="28"/>
          <w:szCs w:val="28"/>
        </w:rPr>
        <w:t xml:space="preserve">          </w:t>
      </w:r>
      <w:r w:rsidR="00EE2DD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  <w:r w:rsidRPr="00610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5E5C66" w:rsidRPr="003879AD" w:rsidRDefault="005E5C66" w:rsidP="005E5C6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sz w:val="28"/>
          <w:szCs w:val="28"/>
        </w:rPr>
      </w:pPr>
    </w:p>
    <w:p w:rsidR="005E5C66" w:rsidRDefault="005E5C66" w:rsidP="005E5C6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</w:p>
    <w:p w:rsidR="005E5C66" w:rsidRDefault="005E5C66" w:rsidP="005E5C6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</w:p>
    <w:p w:rsidR="005E5C66" w:rsidRDefault="005E5C66" w:rsidP="005E5C6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Л.Н. Федоров</w:t>
      </w:r>
    </w:p>
    <w:p w:rsidR="00C92CCF" w:rsidRDefault="00C92CCF"/>
    <w:sectPr w:rsidR="00C92CCF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66"/>
    <w:rsid w:val="00352E61"/>
    <w:rsid w:val="005E5C66"/>
    <w:rsid w:val="00843D23"/>
    <w:rsid w:val="00934750"/>
    <w:rsid w:val="00B30853"/>
    <w:rsid w:val="00C826E7"/>
    <w:rsid w:val="00C92CCF"/>
    <w:rsid w:val="00E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6C7E"/>
  <w15:chartTrackingRefBased/>
  <w15:docId w15:val="{35734D8E-5A6C-48F4-AED0-36A3D93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2024-02-28T07:45:00Z</cp:lastPrinted>
  <dcterms:created xsi:type="dcterms:W3CDTF">2024-02-26T12:18:00Z</dcterms:created>
  <dcterms:modified xsi:type="dcterms:W3CDTF">2024-02-28T09:23:00Z</dcterms:modified>
</cp:coreProperties>
</file>