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86" w:rsidRPr="00415186" w:rsidRDefault="00415186" w:rsidP="00415186">
      <w:pPr>
        <w:suppressAutoHyphens/>
        <w:autoSpaceDE/>
        <w:autoSpaceDN/>
        <w:jc w:val="center"/>
        <w:rPr>
          <w:b/>
          <w:sz w:val="28"/>
          <w:szCs w:val="28"/>
          <w:lang w:eastAsia="ar-SA"/>
        </w:rPr>
      </w:pPr>
      <w:r w:rsidRPr="00415186">
        <w:rPr>
          <w:noProof/>
          <w:sz w:val="24"/>
          <w:szCs w:val="24"/>
        </w:rPr>
        <w:drawing>
          <wp:inline distT="0" distB="0" distL="0" distR="0" wp14:anchorId="6C0E524C" wp14:editId="7C780FD6">
            <wp:extent cx="7620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86" w:rsidRPr="00415186" w:rsidRDefault="00415186" w:rsidP="00415186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 w:rsidRPr="00415186">
        <w:rPr>
          <w:b/>
          <w:bCs/>
          <w:color w:val="000000" w:themeColor="text1"/>
          <w:sz w:val="28"/>
          <w:szCs w:val="28"/>
        </w:rPr>
        <w:t>Новгородская область</w:t>
      </w:r>
    </w:p>
    <w:p w:rsidR="00415186" w:rsidRPr="00415186" w:rsidRDefault="00415186" w:rsidP="00415186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 w:rsidRPr="00415186">
        <w:rPr>
          <w:b/>
          <w:bCs/>
          <w:color w:val="000000" w:themeColor="text1"/>
          <w:sz w:val="28"/>
          <w:szCs w:val="28"/>
        </w:rPr>
        <w:t xml:space="preserve">АДМИНИСТРАЦИЯ КУЛОТИНСКОГО ГОРОДСКОГО ПОСЕЛЕНИЯ </w:t>
      </w:r>
      <w:proofErr w:type="spellStart"/>
      <w:r w:rsidRPr="00415186">
        <w:rPr>
          <w:b/>
          <w:bCs/>
          <w:color w:val="000000" w:themeColor="text1"/>
          <w:sz w:val="28"/>
          <w:szCs w:val="28"/>
        </w:rPr>
        <w:t>Окуловского</w:t>
      </w:r>
      <w:proofErr w:type="spellEnd"/>
      <w:r w:rsidRPr="00415186">
        <w:rPr>
          <w:b/>
          <w:bCs/>
          <w:color w:val="000000" w:themeColor="text1"/>
          <w:sz w:val="28"/>
          <w:szCs w:val="28"/>
        </w:rPr>
        <w:t xml:space="preserve"> района</w:t>
      </w:r>
    </w:p>
    <w:p w:rsidR="00415186" w:rsidRPr="00415186" w:rsidRDefault="00415186" w:rsidP="00415186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 w:rsidRPr="00415186">
        <w:rPr>
          <w:b/>
          <w:bCs/>
          <w:color w:val="000000" w:themeColor="text1"/>
          <w:sz w:val="28"/>
          <w:szCs w:val="28"/>
        </w:rPr>
        <w:t>ПОСТАНОВЛЕНИЕ</w:t>
      </w:r>
    </w:p>
    <w:p w:rsidR="00415186" w:rsidRPr="00415186" w:rsidRDefault="00DC3A18" w:rsidP="00415186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20.09.2023 г. № 319</w:t>
      </w:r>
    </w:p>
    <w:p w:rsidR="00415186" w:rsidRDefault="00415186" w:rsidP="00415186">
      <w:pPr>
        <w:autoSpaceDE/>
        <w:autoSpaceDN/>
        <w:spacing w:line="240" w:lineRule="atLeast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415186">
        <w:rPr>
          <w:b/>
          <w:bCs/>
          <w:color w:val="000000" w:themeColor="text1"/>
          <w:sz w:val="28"/>
          <w:szCs w:val="28"/>
        </w:rPr>
        <w:t>р.п</w:t>
      </w:r>
      <w:proofErr w:type="spellEnd"/>
      <w:r w:rsidRPr="00415186">
        <w:rPr>
          <w:b/>
          <w:bCs/>
          <w:color w:val="000000" w:themeColor="text1"/>
          <w:sz w:val="28"/>
          <w:szCs w:val="28"/>
        </w:rPr>
        <w:t>. Кулотино</w:t>
      </w:r>
    </w:p>
    <w:p w:rsidR="00DC3A18" w:rsidRPr="00415186" w:rsidRDefault="00DC3A18" w:rsidP="00415186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</w:p>
    <w:p w:rsidR="00415186" w:rsidRPr="00415186" w:rsidRDefault="00415186" w:rsidP="00415186">
      <w:pPr>
        <w:autoSpaceDE/>
        <w:autoSpaceDN/>
        <w:spacing w:line="240" w:lineRule="atLeast"/>
        <w:jc w:val="center"/>
        <w:rPr>
          <w:color w:val="000000" w:themeColor="text1"/>
          <w:sz w:val="28"/>
          <w:szCs w:val="28"/>
        </w:rPr>
      </w:pPr>
      <w:r w:rsidRPr="00415186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15186">
        <w:rPr>
          <w:b/>
          <w:bCs/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b/>
          <w:bCs/>
          <w:color w:val="000000" w:themeColor="text1"/>
          <w:sz w:val="28"/>
          <w:szCs w:val="28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415186">
        <w:rPr>
          <w:b/>
          <w:bCs/>
          <w:color w:val="000000" w:themeColor="text1"/>
          <w:sz w:val="28"/>
          <w:szCs w:val="28"/>
        </w:rPr>
        <w:t>Кулотинское</w:t>
      </w:r>
      <w:proofErr w:type="spellEnd"/>
      <w:r w:rsidRPr="00415186">
        <w:rPr>
          <w:b/>
          <w:bCs/>
          <w:color w:val="000000" w:themeColor="text1"/>
          <w:sz w:val="28"/>
          <w:szCs w:val="28"/>
        </w:rPr>
        <w:t xml:space="preserve"> городское поселение»</w:t>
      </w:r>
    </w:p>
    <w:p w:rsidR="00415186" w:rsidRPr="00415186" w:rsidRDefault="00415186" w:rsidP="00415186">
      <w:pPr>
        <w:autoSpaceDE/>
        <w:autoSpaceDN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415186">
        <w:rPr>
          <w:color w:val="000000" w:themeColor="text1"/>
          <w:sz w:val="28"/>
          <w:szCs w:val="28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постановлением Администрация </w:t>
      </w:r>
      <w:proofErr w:type="spellStart"/>
      <w:r w:rsidRPr="00415186">
        <w:rPr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городского поселения от 17.05.2022 №106 «Об утверждении Положения о реестре муниципального имущества муниципального образования «</w:t>
      </w:r>
      <w:proofErr w:type="spellStart"/>
      <w:r w:rsidRPr="00415186">
        <w:rPr>
          <w:color w:val="000000" w:themeColor="text1"/>
          <w:sz w:val="28"/>
          <w:szCs w:val="28"/>
        </w:rPr>
        <w:t>Кулотинское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городское поселение», выписками из Единого государственного реестра недвижимости об основных характеристиках и зарегистрированных правах на объекты недвижимости, Уставом </w:t>
      </w:r>
      <w:proofErr w:type="spellStart"/>
      <w:r w:rsidRPr="00415186">
        <w:rPr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городского поселения Администрация </w:t>
      </w:r>
      <w:proofErr w:type="spellStart"/>
      <w:r w:rsidRPr="00415186">
        <w:rPr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городского поселения</w:t>
      </w: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color w:val="000000" w:themeColor="text1"/>
          <w:sz w:val="28"/>
          <w:szCs w:val="28"/>
        </w:rPr>
      </w:pPr>
      <w:r w:rsidRPr="00415186">
        <w:rPr>
          <w:color w:val="000000" w:themeColor="text1"/>
          <w:sz w:val="28"/>
          <w:szCs w:val="28"/>
        </w:rPr>
        <w:t>ПОСТАНОВЛЯЕТ:</w:t>
      </w: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color w:val="000000" w:themeColor="text1"/>
          <w:sz w:val="28"/>
          <w:szCs w:val="28"/>
        </w:rPr>
      </w:pPr>
      <w:r w:rsidRPr="00415186">
        <w:rPr>
          <w:color w:val="000000" w:themeColor="text1"/>
          <w:sz w:val="28"/>
          <w:szCs w:val="28"/>
        </w:rPr>
        <w:t xml:space="preserve">1. Внести в реестр муниципального имущества, находящегося в муниципальной собственности </w:t>
      </w:r>
      <w:proofErr w:type="spellStart"/>
      <w:r w:rsidRPr="00415186">
        <w:rPr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городского поселения, утвержденного постановлением Администрации </w:t>
      </w:r>
      <w:proofErr w:type="spellStart"/>
      <w:r w:rsidRPr="00415186">
        <w:rPr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415186">
        <w:rPr>
          <w:color w:val="000000" w:themeColor="text1"/>
          <w:sz w:val="28"/>
          <w:szCs w:val="28"/>
        </w:rPr>
        <w:t>Кулотинское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городское поселение», следующие изме</w:t>
      </w:r>
      <w:r w:rsidR="00DC3A18">
        <w:rPr>
          <w:color w:val="000000" w:themeColor="text1"/>
          <w:sz w:val="28"/>
          <w:szCs w:val="28"/>
        </w:rPr>
        <w:t>нения: в приложение №1 «Раздел 2.  Движимое имущество. Подраздел 3. «Сведения об ином имуществе</w:t>
      </w:r>
      <w:r w:rsidRPr="00415186">
        <w:rPr>
          <w:color w:val="000000" w:themeColor="text1"/>
          <w:sz w:val="28"/>
          <w:szCs w:val="28"/>
        </w:rPr>
        <w:t>» изложить в новой редакции, согласно приложению.</w:t>
      </w: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color w:val="000000" w:themeColor="text1"/>
          <w:sz w:val="28"/>
          <w:szCs w:val="28"/>
        </w:rPr>
      </w:pPr>
      <w:r w:rsidRPr="00415186">
        <w:rPr>
          <w:color w:val="000000" w:themeColor="text1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Pr="00415186">
        <w:rPr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городского поселения» и разместить на официальном сайте Администрации </w:t>
      </w:r>
      <w:proofErr w:type="spellStart"/>
      <w:r w:rsidRPr="00415186">
        <w:rPr>
          <w:color w:val="000000" w:themeColor="text1"/>
          <w:sz w:val="28"/>
          <w:szCs w:val="28"/>
        </w:rPr>
        <w:t>Кулотинского</w:t>
      </w:r>
      <w:proofErr w:type="spellEnd"/>
      <w:r w:rsidRPr="00415186">
        <w:rPr>
          <w:color w:val="000000" w:themeColor="text1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b/>
          <w:color w:val="000000" w:themeColor="text1"/>
          <w:sz w:val="27"/>
          <w:szCs w:val="27"/>
        </w:rPr>
      </w:pP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b/>
          <w:color w:val="000000" w:themeColor="text1"/>
          <w:sz w:val="27"/>
          <w:szCs w:val="27"/>
        </w:rPr>
      </w:pP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b/>
          <w:color w:val="000000" w:themeColor="text1"/>
          <w:sz w:val="27"/>
          <w:szCs w:val="27"/>
        </w:rPr>
      </w:pP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b/>
          <w:color w:val="000000" w:themeColor="text1"/>
          <w:sz w:val="27"/>
          <w:szCs w:val="27"/>
        </w:rPr>
      </w:pPr>
      <w:r w:rsidRPr="00415186">
        <w:rPr>
          <w:b/>
          <w:color w:val="000000" w:themeColor="text1"/>
          <w:sz w:val="27"/>
          <w:szCs w:val="27"/>
        </w:rPr>
        <w:t>Глава</w:t>
      </w:r>
    </w:p>
    <w:p w:rsidR="00415186" w:rsidRPr="00415186" w:rsidRDefault="00415186" w:rsidP="00415186">
      <w:pPr>
        <w:autoSpaceDE/>
        <w:autoSpaceDN/>
        <w:spacing w:line="240" w:lineRule="atLeast"/>
        <w:jc w:val="both"/>
        <w:rPr>
          <w:b/>
          <w:color w:val="000000" w:themeColor="text1"/>
          <w:sz w:val="27"/>
          <w:szCs w:val="27"/>
        </w:rPr>
      </w:pPr>
      <w:r w:rsidRPr="00415186">
        <w:rPr>
          <w:b/>
          <w:color w:val="000000" w:themeColor="text1"/>
          <w:sz w:val="27"/>
          <w:szCs w:val="27"/>
        </w:rPr>
        <w:t xml:space="preserve">городского поселения </w:t>
      </w:r>
      <w:r w:rsidRPr="00415186">
        <w:rPr>
          <w:b/>
          <w:color w:val="000000" w:themeColor="text1"/>
          <w:sz w:val="27"/>
          <w:szCs w:val="27"/>
        </w:rPr>
        <w:tab/>
      </w:r>
      <w:r w:rsidRPr="00415186">
        <w:rPr>
          <w:b/>
          <w:color w:val="000000" w:themeColor="text1"/>
          <w:sz w:val="27"/>
          <w:szCs w:val="27"/>
        </w:rPr>
        <w:tab/>
      </w:r>
      <w:r w:rsidRPr="00415186">
        <w:rPr>
          <w:b/>
          <w:color w:val="000000" w:themeColor="text1"/>
          <w:sz w:val="27"/>
          <w:szCs w:val="27"/>
        </w:rPr>
        <w:tab/>
      </w:r>
      <w:proofErr w:type="spellStart"/>
      <w:r w:rsidRPr="00415186">
        <w:rPr>
          <w:b/>
          <w:color w:val="000000" w:themeColor="text1"/>
          <w:sz w:val="27"/>
          <w:szCs w:val="27"/>
        </w:rPr>
        <w:t>Л.Н.Федоров</w:t>
      </w:r>
      <w:proofErr w:type="spellEnd"/>
    </w:p>
    <w:p w:rsidR="001725EE" w:rsidRDefault="001725EE" w:rsidP="001725EE">
      <w:pPr>
        <w:suppressAutoHyphens/>
        <w:overflowPunct w:val="0"/>
        <w:autoSpaceDN/>
        <w:spacing w:line="360" w:lineRule="atLeast"/>
        <w:textAlignment w:val="baseline"/>
        <w:rPr>
          <w:b/>
          <w:sz w:val="28"/>
          <w:szCs w:val="28"/>
          <w:lang w:eastAsia="ar-SA"/>
        </w:rPr>
      </w:pPr>
    </w:p>
    <w:p w:rsidR="00DC3A18" w:rsidRDefault="00DC3A18" w:rsidP="001725EE">
      <w:pPr>
        <w:suppressAutoHyphens/>
        <w:overflowPunct w:val="0"/>
        <w:autoSpaceDN/>
        <w:spacing w:line="360" w:lineRule="atLeast"/>
        <w:textAlignment w:val="baseline"/>
        <w:rPr>
          <w:b/>
          <w:sz w:val="28"/>
          <w:szCs w:val="28"/>
          <w:lang w:eastAsia="ar-SA"/>
        </w:rPr>
      </w:pPr>
    </w:p>
    <w:p w:rsidR="00DC3A18" w:rsidRDefault="00DC3A18" w:rsidP="001725EE">
      <w:pPr>
        <w:suppressAutoHyphens/>
        <w:overflowPunct w:val="0"/>
        <w:autoSpaceDN/>
        <w:spacing w:line="360" w:lineRule="atLeast"/>
        <w:textAlignment w:val="baseline"/>
        <w:rPr>
          <w:b/>
          <w:sz w:val="28"/>
          <w:szCs w:val="28"/>
          <w:lang w:eastAsia="ar-SA"/>
        </w:rPr>
        <w:sectPr w:rsidR="00DC3A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852"/>
        <w:gridCol w:w="1853"/>
        <w:gridCol w:w="2336"/>
        <w:gridCol w:w="1891"/>
        <w:gridCol w:w="4712"/>
      </w:tblGrid>
      <w:tr w:rsidR="00E95169" w:rsidRPr="00E95169" w:rsidTr="00E95169">
        <w:trPr>
          <w:trHeight w:val="315"/>
        </w:trPr>
        <w:tc>
          <w:tcPr>
            <w:tcW w:w="15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95169">
              <w:rPr>
                <w:b/>
                <w:color w:val="000000"/>
                <w:sz w:val="24"/>
                <w:szCs w:val="24"/>
              </w:rPr>
              <w:lastRenderedPageBreak/>
              <w:t>Кулотинское</w:t>
            </w:r>
            <w:proofErr w:type="spellEnd"/>
            <w:r w:rsidRPr="00E95169">
              <w:rPr>
                <w:b/>
                <w:color w:val="000000"/>
                <w:sz w:val="24"/>
                <w:szCs w:val="24"/>
              </w:rPr>
              <w:t xml:space="preserve"> городское</w:t>
            </w:r>
            <w:r w:rsidRPr="00E95169">
              <w:rPr>
                <w:b/>
                <w:bCs/>
                <w:color w:val="000000"/>
                <w:sz w:val="24"/>
                <w:szCs w:val="24"/>
              </w:rPr>
              <w:t xml:space="preserve"> поселение </w:t>
            </w:r>
            <w:proofErr w:type="spellStart"/>
            <w:r w:rsidRPr="00E95169">
              <w:rPr>
                <w:b/>
                <w:bCs/>
                <w:color w:val="000000"/>
                <w:sz w:val="24"/>
                <w:szCs w:val="24"/>
              </w:rPr>
              <w:t>Окуловского</w:t>
            </w:r>
            <w:proofErr w:type="spellEnd"/>
            <w:r w:rsidRPr="00E95169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E95169" w:rsidRPr="00E95169" w:rsidTr="00E95169">
        <w:trPr>
          <w:trHeight w:val="194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</w:rPr>
            </w:pPr>
            <w:r w:rsidRPr="00E95169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</w:rPr>
            </w:pPr>
            <w:r w:rsidRPr="00E95169">
              <w:rPr>
                <w:color w:val="000000"/>
              </w:rPr>
              <w:t>Наименование движимого имущество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</w:rPr>
            </w:pPr>
            <w:r w:rsidRPr="00E95169">
              <w:rPr>
                <w:color w:val="00000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</w:rPr>
            </w:pPr>
            <w:r w:rsidRPr="00E95169">
              <w:rPr>
                <w:color w:val="00000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</w:rPr>
            </w:pPr>
            <w:r w:rsidRPr="00E95169">
              <w:rPr>
                <w:color w:val="00000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</w:rPr>
            </w:pPr>
            <w:r w:rsidRPr="00E95169">
              <w:rPr>
                <w:color w:val="00000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</w:rPr>
            </w:pPr>
            <w:r w:rsidRPr="00E95169">
              <w:rPr>
                <w:color w:val="000000"/>
              </w:rPr>
              <w:t>Сведения об установленных в отношении муниципального движимого имущества ограничениях (обременениях) с указанием основания и даты их возникновения и прекращения</w:t>
            </w:r>
          </w:p>
        </w:tc>
      </w:tr>
      <w:tr w:rsidR="00E95169" w:rsidRPr="00E95169" w:rsidTr="00E95169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E95169" w:rsidRPr="00E95169" w:rsidTr="00E95169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Пять(5) контейнеров для твердых бытовых отходов с крышкой «твин-</w:t>
            </w:r>
            <w:proofErr w:type="spellStart"/>
            <w:r w:rsidRPr="00E95169">
              <w:rPr>
                <w:color w:val="000000"/>
                <w:sz w:val="24"/>
                <w:szCs w:val="24"/>
              </w:rPr>
              <w:t>лид</w:t>
            </w:r>
            <w:proofErr w:type="spellEnd"/>
            <w:r w:rsidRPr="00E95169">
              <w:rPr>
                <w:color w:val="000000"/>
                <w:sz w:val="24"/>
                <w:szCs w:val="24"/>
              </w:rPr>
              <w:t>» 1100л. синий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72 750 руб.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03.02.2023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Договор от 03.02.2023 года</w:t>
            </w:r>
          </w:p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E95169">
              <w:rPr>
                <w:color w:val="000000"/>
                <w:sz w:val="24"/>
                <w:szCs w:val="24"/>
              </w:rPr>
              <w:t>Акт приема передачи от 03.02.2023 года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Кулотинского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169" w:rsidRPr="00E95169" w:rsidRDefault="00E95169" w:rsidP="00E9516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C3A18" w:rsidRPr="001725EE" w:rsidRDefault="00DC3A18" w:rsidP="001725EE">
      <w:pPr>
        <w:suppressAutoHyphens/>
        <w:overflowPunct w:val="0"/>
        <w:autoSpaceDN/>
        <w:spacing w:line="360" w:lineRule="atLeast"/>
        <w:textAlignment w:val="baseline"/>
        <w:rPr>
          <w:b/>
          <w:sz w:val="28"/>
          <w:szCs w:val="28"/>
          <w:lang w:eastAsia="ar-SA"/>
        </w:rPr>
      </w:pPr>
      <w:bookmarkStart w:id="0" w:name="_GoBack"/>
      <w:bookmarkEnd w:id="0"/>
    </w:p>
    <w:sectPr w:rsidR="00DC3A18" w:rsidRPr="001725EE" w:rsidSect="00DC3A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4A4E"/>
    <w:multiLevelType w:val="multilevel"/>
    <w:tmpl w:val="784ED38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01"/>
    <w:rsid w:val="000A6CC0"/>
    <w:rsid w:val="001725EE"/>
    <w:rsid w:val="00286CA6"/>
    <w:rsid w:val="00415186"/>
    <w:rsid w:val="00431B68"/>
    <w:rsid w:val="005D7701"/>
    <w:rsid w:val="00935907"/>
    <w:rsid w:val="00D43D65"/>
    <w:rsid w:val="00DC3A18"/>
    <w:rsid w:val="00E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AA11"/>
  <w15:chartTrackingRefBased/>
  <w15:docId w15:val="{0ADFED39-22BD-4C9F-B227-4F0D622D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2023-09-21T12:58:00Z</cp:lastPrinted>
  <dcterms:created xsi:type="dcterms:W3CDTF">2023-09-20T11:59:00Z</dcterms:created>
  <dcterms:modified xsi:type="dcterms:W3CDTF">2023-09-22T12:59:00Z</dcterms:modified>
</cp:coreProperties>
</file>